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3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42"/>
        <w:gridCol w:w="6251"/>
      </w:tblGrid>
      <w:tr w:rsidR="00EA535C" w:rsidRPr="0024683B" w:rsidTr="00EA535C">
        <w:trPr>
          <w:trHeight w:val="345"/>
        </w:trPr>
        <w:tc>
          <w:tcPr>
            <w:tcW w:w="0" w:type="auto"/>
          </w:tcPr>
          <w:p w:rsidR="00EA535C" w:rsidRPr="0024683B" w:rsidRDefault="00EA535C" w:rsidP="00EA535C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28"/>
                <w:szCs w:val="28"/>
                <w:lang w:eastAsia="ru-RU"/>
              </w:rPr>
            </w:pPr>
            <w:r w:rsidRPr="0024683B">
              <w:rPr>
                <w:rFonts w:asciiTheme="majorHAnsi" w:eastAsia="Times New Roman" w:hAnsiTheme="majorHAnsi" w:cs="Tahoma"/>
                <w:b/>
                <w:color w:val="000000"/>
                <w:sz w:val="28"/>
                <w:szCs w:val="28"/>
                <w:lang w:eastAsia="ru-RU"/>
              </w:rPr>
              <w:t xml:space="preserve">Создание фирменного </w:t>
            </w:r>
            <w:r>
              <w:rPr>
                <w:rFonts w:asciiTheme="majorHAnsi" w:eastAsia="Times New Roman" w:hAnsiTheme="majorHAnsi" w:cs="Tahoma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Pr="0024683B">
              <w:rPr>
                <w:rFonts w:asciiTheme="majorHAnsi" w:eastAsia="Times New Roman" w:hAnsiTheme="majorHAnsi" w:cs="Tahoma"/>
                <w:b/>
                <w:color w:val="000000"/>
                <w:sz w:val="28"/>
                <w:szCs w:val="28"/>
                <w:lang w:eastAsia="ru-RU"/>
              </w:rPr>
              <w:t>тиля</w:t>
            </w:r>
            <w:r>
              <w:rPr>
                <w:rFonts w:asciiTheme="majorHAnsi" w:eastAsia="Times New Roman" w:hAnsiTheme="majorHAnsi" w:cs="Tahoma"/>
                <w:b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251" w:type="dxa"/>
          </w:tcPr>
          <w:p w:rsidR="00EA535C" w:rsidRPr="0024683B" w:rsidRDefault="00EA535C" w:rsidP="00EA535C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52"/>
        <w:tblW w:w="14840" w:type="dxa"/>
        <w:tblLook w:val="04A0"/>
      </w:tblPr>
      <w:tblGrid>
        <w:gridCol w:w="507"/>
        <w:gridCol w:w="9405"/>
        <w:gridCol w:w="4928"/>
      </w:tblGrid>
      <w:tr w:rsidR="00EA535C" w:rsidRPr="0024683B" w:rsidTr="00EA535C">
        <w:trPr>
          <w:trHeight w:val="318"/>
        </w:trPr>
        <w:tc>
          <w:tcPr>
            <w:tcW w:w="507" w:type="dxa"/>
          </w:tcPr>
          <w:p w:rsidR="00EA535C" w:rsidRPr="0024683B" w:rsidRDefault="00EA535C" w:rsidP="00EA535C">
            <w:pPr>
              <w:rPr>
                <w:rFonts w:asciiTheme="majorHAnsi" w:hAnsiTheme="majorHAnsi"/>
                <w:sz w:val="28"/>
                <w:szCs w:val="28"/>
              </w:rPr>
            </w:pPr>
            <w:r w:rsidRPr="0024683B">
              <w:rPr>
                <w:rFonts w:asciiTheme="majorHAnsi" w:hAnsiTheme="majorHAnsi"/>
                <w:sz w:val="28"/>
                <w:szCs w:val="28"/>
              </w:rPr>
              <w:t>№</w:t>
            </w:r>
          </w:p>
        </w:tc>
        <w:tc>
          <w:tcPr>
            <w:tcW w:w="9405" w:type="dxa"/>
          </w:tcPr>
          <w:p w:rsidR="00EA535C" w:rsidRPr="0024683B" w:rsidRDefault="00EA535C" w:rsidP="00EA535C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24683B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928" w:type="dxa"/>
          </w:tcPr>
          <w:p w:rsidR="00EA535C" w:rsidRPr="0024683B" w:rsidRDefault="00EA535C" w:rsidP="00EA535C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24683B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Цена, руб.</w:t>
            </w:r>
          </w:p>
        </w:tc>
      </w:tr>
      <w:tr w:rsidR="00EA535C" w:rsidRPr="0024683B" w:rsidTr="00EA535C">
        <w:trPr>
          <w:trHeight w:val="1291"/>
        </w:trPr>
        <w:tc>
          <w:tcPr>
            <w:tcW w:w="507" w:type="dxa"/>
            <w:vAlign w:val="center"/>
          </w:tcPr>
          <w:p w:rsidR="00EA535C" w:rsidRPr="0024683B" w:rsidRDefault="00EA535C" w:rsidP="00EA53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4683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9405" w:type="dxa"/>
            <w:vAlign w:val="center"/>
          </w:tcPr>
          <w:p w:rsidR="00EA535C" w:rsidRPr="0024683B" w:rsidRDefault="00EA535C" w:rsidP="00EA53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4683B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Малый пакет (визитная карточка, фирменный бланк, евро-конверт, презентационная папка)</w:t>
            </w:r>
          </w:p>
        </w:tc>
        <w:tc>
          <w:tcPr>
            <w:tcW w:w="4928" w:type="dxa"/>
            <w:vAlign w:val="center"/>
          </w:tcPr>
          <w:p w:rsidR="00EA535C" w:rsidRPr="0024683B" w:rsidRDefault="00EA535C" w:rsidP="00EA535C">
            <w:pPr>
              <w:jc w:val="center"/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</w:pPr>
            <w:r w:rsidRPr="0024683B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20,000</w:t>
            </w:r>
            <w:r w:rsidRPr="0024683B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br/>
              <w:t xml:space="preserve">(без </w:t>
            </w:r>
            <w:proofErr w:type="spellStart"/>
            <w:r w:rsidRPr="0024683B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Брэндбука</w:t>
            </w:r>
            <w:proofErr w:type="spellEnd"/>
            <w:r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**</w:t>
            </w:r>
            <w:r w:rsidRPr="0024683B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)</w:t>
            </w:r>
            <w:r w:rsidRPr="0024683B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br/>
              <w:t>32,000</w:t>
            </w:r>
            <w:r w:rsidRPr="0024683B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br/>
              <w:t xml:space="preserve"> с </w:t>
            </w:r>
            <w:proofErr w:type="spellStart"/>
            <w:r w:rsidRPr="0024683B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Брэндбуком</w:t>
            </w:r>
            <w:proofErr w:type="spellEnd"/>
          </w:p>
        </w:tc>
      </w:tr>
      <w:tr w:rsidR="00EA535C" w:rsidRPr="0024683B" w:rsidTr="00EA535C">
        <w:trPr>
          <w:trHeight w:val="1291"/>
        </w:trPr>
        <w:tc>
          <w:tcPr>
            <w:tcW w:w="507" w:type="dxa"/>
            <w:vAlign w:val="center"/>
          </w:tcPr>
          <w:p w:rsidR="00EA535C" w:rsidRPr="0024683B" w:rsidRDefault="00EA535C" w:rsidP="00EA53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4683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405" w:type="dxa"/>
            <w:vAlign w:val="center"/>
          </w:tcPr>
          <w:p w:rsidR="00EA535C" w:rsidRPr="0024683B" w:rsidRDefault="00EA535C" w:rsidP="00EA53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24683B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 xml:space="preserve">Полный пакет (визитная карточка, фирменный бланк, евро-конверт, папка, пакет, </w:t>
            </w:r>
            <w:proofErr w:type="spellStart"/>
            <w:r w:rsidRPr="0024683B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кубарик</w:t>
            </w:r>
            <w:proofErr w:type="spellEnd"/>
            <w:r w:rsidRPr="0024683B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, блокнот, листовка, рекламный модуль)</w:t>
            </w:r>
            <w:proofErr w:type="gramEnd"/>
          </w:p>
        </w:tc>
        <w:tc>
          <w:tcPr>
            <w:tcW w:w="4928" w:type="dxa"/>
            <w:vAlign w:val="center"/>
          </w:tcPr>
          <w:p w:rsidR="00EA535C" w:rsidRPr="0024683B" w:rsidRDefault="00EA535C" w:rsidP="00EA535C">
            <w:pPr>
              <w:jc w:val="center"/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</w:pPr>
            <w:r w:rsidRPr="0024683B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43,000</w:t>
            </w:r>
            <w:r w:rsidRPr="0024683B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br/>
              <w:t xml:space="preserve">без </w:t>
            </w:r>
            <w:proofErr w:type="spellStart"/>
            <w:r w:rsidRPr="0024683B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Брэндбука</w:t>
            </w:r>
            <w:proofErr w:type="spellEnd"/>
            <w:r w:rsidRPr="0024683B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br/>
              <w:t>55,000</w:t>
            </w:r>
            <w:r w:rsidRPr="0024683B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br/>
              <w:t xml:space="preserve">с </w:t>
            </w:r>
            <w:proofErr w:type="spellStart"/>
            <w:r w:rsidRPr="0024683B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Брэндбуком</w:t>
            </w:r>
            <w:proofErr w:type="spellEnd"/>
          </w:p>
        </w:tc>
      </w:tr>
      <w:tr w:rsidR="00EA535C" w:rsidRPr="0024683B" w:rsidTr="00EA535C">
        <w:trPr>
          <w:trHeight w:val="338"/>
        </w:trPr>
        <w:tc>
          <w:tcPr>
            <w:tcW w:w="507" w:type="dxa"/>
            <w:vAlign w:val="center"/>
          </w:tcPr>
          <w:p w:rsidR="00EA535C" w:rsidRPr="0024683B" w:rsidRDefault="00EA535C" w:rsidP="00EA53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4683B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9405" w:type="dxa"/>
            <w:vAlign w:val="center"/>
          </w:tcPr>
          <w:p w:rsidR="00EA535C" w:rsidRPr="0024683B" w:rsidRDefault="00EA535C" w:rsidP="00EA53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4683B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Разработка логотипа</w:t>
            </w:r>
          </w:p>
        </w:tc>
        <w:tc>
          <w:tcPr>
            <w:tcW w:w="4928" w:type="dxa"/>
            <w:vAlign w:val="center"/>
          </w:tcPr>
          <w:p w:rsidR="00EA535C" w:rsidRPr="0024683B" w:rsidRDefault="00EA535C" w:rsidP="00EA53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4683B"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  <w:t>18,500</w:t>
            </w:r>
          </w:p>
        </w:tc>
      </w:tr>
    </w:tbl>
    <w:p w:rsidR="000B60C8" w:rsidRDefault="00EA535C" w:rsidP="00EA535C"/>
    <w:p w:rsidR="00EA535C" w:rsidRDefault="00EA535C" w:rsidP="00EA535C"/>
    <w:p w:rsidR="00EA535C" w:rsidRDefault="00EA535C" w:rsidP="00EA535C"/>
    <w:p w:rsidR="00EA535C" w:rsidRPr="00EA535C" w:rsidRDefault="00EA535C" w:rsidP="00EA535C">
      <w:pPr>
        <w:rPr>
          <w:rFonts w:asciiTheme="majorHAnsi" w:hAnsiTheme="majorHAnsi"/>
        </w:rPr>
      </w:pPr>
    </w:p>
    <w:p w:rsidR="00EA535C" w:rsidRPr="00EA535C" w:rsidRDefault="00EA535C" w:rsidP="00EA535C">
      <w:pPr>
        <w:spacing w:before="75" w:after="195"/>
        <w:rPr>
          <w:rFonts w:asciiTheme="majorHAnsi" w:eastAsia="Times New Roman" w:hAnsiTheme="majorHAnsi" w:cs="Arial"/>
          <w:color w:val="494949"/>
          <w:lang w:eastAsia="ru-RU"/>
        </w:rPr>
      </w:pPr>
      <w:r w:rsidRPr="00EA535C">
        <w:rPr>
          <w:rFonts w:asciiTheme="majorHAnsi" w:eastAsia="Times New Roman" w:hAnsiTheme="majorHAnsi" w:cs="Arial"/>
          <w:b/>
          <w:color w:val="494949"/>
          <w:lang w:eastAsia="ru-RU"/>
        </w:rPr>
        <w:t>*</w:t>
      </w:r>
      <w:r w:rsidRPr="00EA535C">
        <w:rPr>
          <w:rFonts w:asciiTheme="majorHAnsi" w:eastAsia="Times New Roman" w:hAnsiTheme="majorHAnsi" w:cs="Arial"/>
          <w:color w:val="494949"/>
          <w:lang w:eastAsia="ru-RU"/>
        </w:rPr>
        <w:t xml:space="preserve"> В комплект разработки фирменного стиля могут быть включены любые другие компоненты на Ваш выбор с фиксированной скидкой 10% на разработку каждого дополнительного компонента.</w:t>
      </w:r>
    </w:p>
    <w:p w:rsidR="00EA535C" w:rsidRPr="00EA535C" w:rsidRDefault="00EA535C" w:rsidP="00EA535C">
      <w:pPr>
        <w:spacing w:before="75" w:after="195"/>
        <w:rPr>
          <w:rFonts w:asciiTheme="majorHAnsi" w:eastAsia="Times New Roman" w:hAnsiTheme="majorHAnsi" w:cs="Arial"/>
          <w:color w:val="494949"/>
          <w:lang w:eastAsia="ru-RU"/>
        </w:rPr>
      </w:pPr>
      <w:r w:rsidRPr="00EA535C">
        <w:rPr>
          <w:rFonts w:asciiTheme="majorHAnsi" w:eastAsia="Times New Roman" w:hAnsiTheme="majorHAnsi" w:cs="Arial"/>
          <w:color w:val="494949"/>
          <w:lang w:eastAsia="ru-RU"/>
        </w:rPr>
        <w:t> </w:t>
      </w:r>
      <w:r w:rsidRPr="00EA535C">
        <w:rPr>
          <w:rFonts w:asciiTheme="majorHAnsi" w:eastAsia="Times New Roman" w:hAnsiTheme="majorHAnsi" w:cs="Arial"/>
          <w:b/>
          <w:color w:val="494949"/>
          <w:lang w:eastAsia="ru-RU"/>
        </w:rPr>
        <w:t>**</w:t>
      </w:r>
      <w:r w:rsidRPr="00EA535C">
        <w:rPr>
          <w:rFonts w:asciiTheme="majorHAnsi" w:eastAsia="Times New Roman" w:hAnsiTheme="majorHAnsi" w:cs="Arial"/>
          <w:color w:val="494949"/>
          <w:lang w:eastAsia="ru-RU"/>
        </w:rPr>
        <w:t xml:space="preserve"> </w:t>
      </w:r>
      <w:proofErr w:type="spellStart"/>
      <w:r w:rsidRPr="00EA535C">
        <w:rPr>
          <w:rFonts w:asciiTheme="majorHAnsi" w:eastAsia="Times New Roman" w:hAnsiTheme="majorHAnsi" w:cs="Arial"/>
          <w:color w:val="494949"/>
          <w:lang w:eastAsia="ru-RU"/>
        </w:rPr>
        <w:t>Брэндбук</w:t>
      </w:r>
      <w:proofErr w:type="spellEnd"/>
      <w:r w:rsidRPr="00EA535C">
        <w:rPr>
          <w:rFonts w:asciiTheme="majorHAnsi" w:eastAsia="Times New Roman" w:hAnsiTheme="majorHAnsi" w:cs="Arial"/>
          <w:color w:val="494949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494949"/>
          <w:lang w:eastAsia="ru-RU"/>
        </w:rPr>
        <w:t>(</w:t>
      </w:r>
      <w:proofErr w:type="spellStart"/>
      <w:r w:rsidRPr="00EA535C">
        <w:rPr>
          <w:rFonts w:asciiTheme="majorHAnsi" w:eastAsia="Times New Roman" w:hAnsiTheme="majorHAnsi" w:cs="Arial"/>
          <w:color w:val="494949"/>
          <w:lang w:eastAsia="ru-RU"/>
        </w:rPr>
        <w:t>Brand</w:t>
      </w:r>
      <w:proofErr w:type="spellEnd"/>
      <w:r w:rsidRPr="00EA535C">
        <w:rPr>
          <w:rFonts w:asciiTheme="majorHAnsi" w:eastAsia="Times New Roman" w:hAnsiTheme="majorHAnsi" w:cs="Arial"/>
          <w:color w:val="494949"/>
          <w:lang w:eastAsia="ru-RU"/>
        </w:rPr>
        <w:t xml:space="preserve"> </w:t>
      </w:r>
      <w:proofErr w:type="spellStart"/>
      <w:r w:rsidRPr="00EA535C">
        <w:rPr>
          <w:rFonts w:asciiTheme="majorHAnsi" w:eastAsia="Times New Roman" w:hAnsiTheme="majorHAnsi" w:cs="Arial"/>
          <w:color w:val="494949"/>
          <w:lang w:eastAsia="ru-RU"/>
        </w:rPr>
        <w:t>Book</w:t>
      </w:r>
      <w:proofErr w:type="spellEnd"/>
      <w:proofErr w:type="gramStart"/>
      <w:r w:rsidRPr="00EA535C">
        <w:rPr>
          <w:rFonts w:asciiTheme="majorHAnsi" w:eastAsia="Times New Roman" w:hAnsiTheme="majorHAnsi" w:cs="Arial"/>
          <w:color w:val="494949"/>
          <w:lang w:eastAsia="ru-RU"/>
        </w:rPr>
        <w:t> </w:t>
      </w:r>
      <w:r>
        <w:rPr>
          <w:rFonts w:asciiTheme="majorHAnsi" w:eastAsia="Times New Roman" w:hAnsiTheme="majorHAnsi" w:cs="Arial"/>
          <w:color w:val="494949"/>
          <w:lang w:eastAsia="ru-RU"/>
        </w:rPr>
        <w:t>)</w:t>
      </w:r>
      <w:proofErr w:type="gramEnd"/>
      <w:r w:rsidRPr="00EA535C">
        <w:rPr>
          <w:rFonts w:asciiTheme="majorHAnsi" w:eastAsia="Times New Roman" w:hAnsiTheme="majorHAnsi" w:cs="Arial"/>
          <w:color w:val="494949"/>
          <w:lang w:eastAsia="ru-RU"/>
        </w:rPr>
        <w:t xml:space="preserve">(руководство по использованию фирменного стиля) включает в себя: подробное описание всех позиций фирменного стиля, масштабирование и расположение логотипа на документах, недопустимое расположение логотипа, размеры и пропорции логотипа при исполнении на различных форматах носителей, фирменную палитру цветов (контрастирующие и поддерживающие цвета), основной и вспомогательный шрифты. </w:t>
      </w:r>
    </w:p>
    <w:p w:rsidR="00EA535C" w:rsidRPr="00EA535C" w:rsidRDefault="00EA535C" w:rsidP="00EA535C">
      <w:pPr>
        <w:spacing w:before="75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EA535C">
        <w:rPr>
          <w:rFonts w:asciiTheme="majorHAnsi" w:eastAsia="Times New Roman" w:hAnsiTheme="majorHAnsi" w:cs="Arial"/>
          <w:color w:val="494949"/>
          <w:lang w:eastAsia="ru-RU"/>
        </w:rPr>
        <w:t> </w:t>
      </w:r>
    </w:p>
    <w:p w:rsidR="00EA535C" w:rsidRPr="00EA535C" w:rsidRDefault="00EA535C" w:rsidP="00EA535C">
      <w:pPr>
        <w:rPr>
          <w:rFonts w:asciiTheme="majorHAnsi" w:hAnsiTheme="majorHAnsi"/>
        </w:rPr>
      </w:pPr>
    </w:p>
    <w:sectPr w:rsidR="00EA535C" w:rsidRPr="00EA535C" w:rsidSect="00EA53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35C"/>
    <w:rsid w:val="00757CBF"/>
    <w:rsid w:val="007D5088"/>
    <w:rsid w:val="00C74859"/>
    <w:rsid w:val="00EA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2012-09-06T11:02:00Z</dcterms:created>
  <dcterms:modified xsi:type="dcterms:W3CDTF">2012-09-06T11:04:00Z</dcterms:modified>
</cp:coreProperties>
</file>