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Frame</w:t>
      </w:r>
      <w:proofErr w:type="spellEnd"/>
      <w:r w:rsidRPr="00856701">
        <w:rPr>
          <w:rStyle w:val="apple-converted-space"/>
          <w:rFonts w:asciiTheme="majorHAnsi" w:hAnsiTheme="majorHAnsi"/>
        </w:rPr>
        <w:t> 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proofErr w:type="spellStart"/>
      <w:r w:rsidRPr="00856701">
        <w:rPr>
          <w:rStyle w:val="material"/>
          <w:rFonts w:asciiTheme="majorHAnsi" w:hAnsiTheme="majorHAnsi"/>
        </w:rPr>
        <w:t>Бумвинил</w:t>
      </w:r>
      <w:proofErr w:type="spellEnd"/>
      <w:r w:rsidRPr="00856701">
        <w:rPr>
          <w:rStyle w:val="material"/>
          <w:rFonts w:asciiTheme="majorHAnsi" w:hAnsiTheme="majorHAnsi"/>
          <w:lang w:val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22"/>
        <w:gridCol w:w="3009"/>
        <w:gridCol w:w="3024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" name="Рисунок 2" descr="Телефонная книжка Frame 1120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лефонная книжка Frame 1120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книжка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Frame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1120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pple-converted-space"/>
                <w:rFonts w:asciiTheme="majorHAnsi" w:hAnsiTheme="majorHAnsi"/>
              </w:rPr>
              <w:t> </w:t>
            </w:r>
            <w:r w:rsidRPr="00856701">
              <w:rPr>
                <w:rStyle w:val="articul"/>
                <w:rFonts w:asciiTheme="majorHAnsi" w:hAnsiTheme="majorHAnsi"/>
              </w:rPr>
              <w:t>арт. XX0112021A-110/09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серебряный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</w:tbl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Kenya</w:t>
      </w:r>
      <w:proofErr w:type="spellEnd"/>
      <w:r w:rsidRPr="00856701">
        <w:rPr>
          <w:rStyle w:val="apple-converted-space"/>
          <w:rFonts w:asciiTheme="majorHAnsi" w:hAnsiTheme="majorHAnsi"/>
        </w:rPr>
        <w:t> 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r w:rsidRPr="00856701">
        <w:rPr>
          <w:rStyle w:val="material"/>
          <w:rFonts w:asciiTheme="majorHAnsi" w:hAnsiTheme="majorHAnsi"/>
        </w:rPr>
        <w:t>Полиуретан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6"/>
        <w:gridCol w:w="3513"/>
        <w:gridCol w:w="2426"/>
      </w:tblGrid>
      <w:tr w:rsidR="00856701" w:rsidRPr="00856701" w:rsidTr="00856701">
        <w:trPr>
          <w:tblCellSpacing w:w="15" w:type="dxa"/>
        </w:trPr>
        <w:tc>
          <w:tcPr>
            <w:tcW w:w="3671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" name="Рисунок 4" descr="Телефонная книга Ke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ефонная книга Ke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Kenya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XX0112026R-010/09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48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5" name="Рисунок 5" descr="Телефонная книга Ke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лефонная книга Ke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Kenya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XX0112026R-050/09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 коричневый</w:t>
            </w:r>
          </w:p>
        </w:tc>
        <w:tc>
          <w:tcPr>
            <w:tcW w:w="2381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</w:tbl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Portland</w:t>
      </w:r>
      <w:proofErr w:type="spellEnd"/>
      <w:r w:rsidRPr="00856701">
        <w:rPr>
          <w:rStyle w:val="apple-converted-space"/>
          <w:rFonts w:asciiTheme="majorHAnsi" w:hAnsiTheme="majorHAnsi"/>
        </w:rPr>
        <w:t>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r w:rsidRPr="00856701">
        <w:rPr>
          <w:rStyle w:val="material"/>
          <w:rFonts w:asciiTheme="majorHAnsi" w:hAnsiTheme="majorHAnsi"/>
        </w:rPr>
        <w:t>Полиуретан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p w:rsidR="00856701" w:rsidRPr="00856701" w:rsidRDefault="00856701" w:rsidP="00856701">
      <w:pPr>
        <w:rPr>
          <w:rFonts w:asciiTheme="majorHAnsi" w:hAnsiTheme="majorHAnsi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7" name="Рисунок 7" descr="Телефонная книга Por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лефонная книга Por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Portland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XX0112226I-010/09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8" name="Рисунок 8" descr="Телефонная книга Portland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лефонная книга Portland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Portland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1152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XX0115226I-010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9" name="Рисунок 9" descr="Телефонная книга PORTLAND 1122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лефонная книга PORTLAND 1122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>Телефонная книга PORTLAND 1122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XX0112226I-030SB/08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светло-коричневый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10" name="Рисунок 10" descr="Телефонная книга PORTLAND 1120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лефонная книга PORTLAND 1120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>Телефонная книга PORTLAND 1120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XX0112026I-030/07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св</w:t>
            </w:r>
            <w:proofErr w:type="gramStart"/>
            <w:r w:rsidRPr="00856701">
              <w:rPr>
                <w:rStyle w:val="appendix"/>
                <w:rFonts w:asciiTheme="majorHAnsi" w:hAnsiTheme="majorHAnsi"/>
              </w:rPr>
              <w:t>.-</w:t>
            </w:r>
            <w:proofErr w:type="gramEnd"/>
            <w:r w:rsidRPr="00856701">
              <w:rPr>
                <w:rStyle w:val="appendix"/>
                <w:rFonts w:asciiTheme="majorHAnsi" w:hAnsiTheme="majorHAnsi"/>
              </w:rPr>
              <w:t>коричневый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1" name="Рисунок 11" descr="Телефонная книга Portland 1122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лефонная книга Portland 1122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Portland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1122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pple-converted-space"/>
                <w:rFonts w:asciiTheme="majorHAnsi" w:hAnsiTheme="majorHAnsi"/>
              </w:rPr>
              <w:t> </w:t>
            </w:r>
            <w:r w:rsidRPr="00856701">
              <w:rPr>
                <w:rStyle w:val="articul"/>
                <w:rFonts w:asciiTheme="majorHAnsi" w:hAnsiTheme="majorHAnsi"/>
              </w:rPr>
              <w:t>арт. XX0112226I-060/09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12" name="Рисунок 12" descr="Телефонная книга PORTLAND 1152 (28/59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лефонная книга PORTLAND 1152 (28/59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>Телефонная книга PORTLAND 1152 (28/598)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XX0115226I-060B/08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13" name="Рисунок 13" descr="Телефонная книга PORTLAND 1120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лефонная книга PORTLAND 1120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>Телефонная книга PORTLAND 1120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XX0112026I-040/08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темно-синий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14" name="Рисунок 14" descr="Телефонная книга PORTLAND 1120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елефонная книга PORTLAND 1120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>Телефонная книга PORTLAND 1120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XX0112026I-040SB/08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темно-синий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5" name="Рисунок 15" descr="Телефонная книга Portland 115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елефонная книга Portland 115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  <w:lang w:val="en-US"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Portland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1150S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 xml:space="preserve">арт. </w:t>
            </w:r>
            <w:r w:rsidRPr="00856701">
              <w:rPr>
                <w:rStyle w:val="articul"/>
                <w:rFonts w:asciiTheme="majorHAnsi" w:hAnsiTheme="majorHAnsi"/>
                <w:lang w:val="en-US"/>
              </w:rPr>
              <w:t>XX0115026I-040/09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856701">
              <w:rPr>
                <w:rFonts w:asciiTheme="majorHAnsi" w:hAnsiTheme="majorHAnsi"/>
                <w:b/>
                <w:lang w:val="en-US"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  <w:lang w:val="en-US"/>
              </w:rPr>
            </w:pPr>
            <w:r w:rsidRPr="00856701">
              <w:rPr>
                <w:rStyle w:val="appendix"/>
                <w:rFonts w:asciiTheme="majorHAnsi" w:hAnsiTheme="majorHAnsi"/>
              </w:rPr>
              <w:t>темно</w:t>
            </w:r>
            <w:r w:rsidRPr="00856701">
              <w:rPr>
                <w:rStyle w:val="appendix"/>
                <w:rFonts w:asciiTheme="majorHAnsi" w:hAnsiTheme="majorHAnsi"/>
                <w:lang w:val="en-US"/>
              </w:rPr>
              <w:t>-</w:t>
            </w: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  <w:lang w:val="en-US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16" name="Рисунок 16" descr="Телефонная книга PORTLAND 1122 (28/103) 80x140, кремовый блок золоченый с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елефонная книга PORTLAND 1122 (28/103) 80x140, кремовый блок золоченый с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PORTLAND 1122 (28/103) 80x140, кремовый блок золоченый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срез</w:t>
            </w:r>
            <w:proofErr w:type="gramStart"/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56701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XX0112226I-050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17" name="Рисунок 17" descr="Телефонная книга Portland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лефонная книга Portland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Portland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1152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XX0115226I-050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</w:tbl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lastRenderedPageBreak/>
        <w:t>Reina</w:t>
      </w:r>
      <w:proofErr w:type="spellEnd"/>
      <w:r w:rsidRPr="00856701">
        <w:rPr>
          <w:rStyle w:val="apple-converted-space"/>
          <w:rFonts w:asciiTheme="majorHAnsi" w:hAnsiTheme="majorHAnsi"/>
        </w:rPr>
        <w:t>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r w:rsidRPr="00856701">
        <w:rPr>
          <w:rStyle w:val="material"/>
          <w:rFonts w:asciiTheme="majorHAnsi" w:hAnsiTheme="majorHAnsi"/>
        </w:rPr>
        <w:t>Полиуретан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p w:rsidR="00856701" w:rsidRPr="00856701" w:rsidRDefault="00856701" w:rsidP="00856701">
      <w:pPr>
        <w:rPr>
          <w:rFonts w:asciiTheme="majorHAnsi" w:hAnsiTheme="majorHAnsi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9" name="Рисунок 19" descr="Телефонная книга Reina 1122 80x140 мм кремовый блок, позолоченный с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елефонная книга Reina 1122 80x140 мм кремовый блок, позолоченный с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Reina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1122 80x140 мм кремовый блок, позолоченный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срез</w:t>
            </w:r>
            <w:proofErr w:type="gramStart"/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56701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XX0112226S-010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0" name="Рисунок 20" descr="Телефонная книг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елефонная книг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Reina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XX0112226S-020/09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1" name="Рисунок 21" descr="Телефонная книг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елефонная книг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Reina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XX0112026S-030/09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2" name="Рисунок 22" descr="Телефонная книга R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елефонная книга R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Reina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XX0112026S-040/09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3" name="Рисунок 23" descr="Телефонная книга REINA 1122 (28/103) 80x140 мм, кремовый блок, золоченый в короб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елефонная книга REINA 1122 (28/103) 80x140 мм, кремовый блок, золоченый в короб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REINA 1122 (28/103) 80x140 мм, кремовый блок, золоченый в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коробке</w:t>
            </w:r>
            <w:proofErr w:type="gramStart"/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56701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XX0112226S-040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чёрный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</w:tbl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Shia</w:t>
      </w:r>
      <w:proofErr w:type="spellEnd"/>
      <w:r w:rsidRPr="00856701">
        <w:rPr>
          <w:rStyle w:val="apple-converted-space"/>
          <w:rFonts w:asciiTheme="majorHAnsi" w:hAnsiTheme="majorHAnsi"/>
        </w:rPr>
        <w:t>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r w:rsidRPr="00856701">
        <w:rPr>
          <w:rStyle w:val="material"/>
          <w:rFonts w:asciiTheme="majorHAnsi" w:hAnsiTheme="majorHAnsi"/>
        </w:rPr>
        <w:t>Полиуретан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p w:rsidR="00856701" w:rsidRPr="00856701" w:rsidRDefault="00856701" w:rsidP="00856701">
      <w:pPr>
        <w:rPr>
          <w:rFonts w:asciiTheme="majorHAnsi" w:hAnsiTheme="majorHAnsi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5" name="Рисунок 25" descr="Телефонная книга SHIA2 1120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елефонная книга SHIA2 1120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>Телефонная книга SHIA2 1120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pple-converted-space"/>
                <w:rFonts w:asciiTheme="majorHAnsi" w:hAnsiTheme="majorHAnsi"/>
              </w:rPr>
              <w:t> </w:t>
            </w:r>
            <w:r w:rsidRPr="00856701">
              <w:rPr>
                <w:rStyle w:val="articul"/>
                <w:rFonts w:asciiTheme="majorHAnsi" w:hAnsiTheme="majorHAnsi"/>
              </w:rPr>
              <w:t>арт. XX01120262-050/08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6" name="Рисунок 26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XX0112026X-020/09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7" name="Рисунок 27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XX0115026X-020/09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28" name="Рисунок 28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XX0112026X-040/09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9" name="Рисунок 29" descr="Телефонная книга Shia new 1150 (28/598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Телефонная книга Shia new 1150 (28/598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new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1150 (28/598) 145x205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мм</w:t>
            </w:r>
            <w:proofErr w:type="gramStart"/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56701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XX0115026X-040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зелёный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0" name="Рисунок 30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XX0112026X-110/09</w:t>
            </w:r>
          </w:p>
          <w:p w:rsidR="00856701" w:rsidRPr="00856701" w:rsidRDefault="007F2A73" w:rsidP="008E6419">
            <w:pPr>
              <w:rPr>
                <w:rFonts w:asciiTheme="majorHAnsi" w:hAnsiTheme="majorHAnsi"/>
                <w:b/>
              </w:rPr>
            </w:pPr>
            <w:hyperlink r:id="rId25" w:tooltip="Назарено Габриелли" w:history="1">
              <w:proofErr w:type="spellStart"/>
              <w:r w:rsidR="00856701" w:rsidRPr="00856701">
                <w:rPr>
                  <w:rStyle w:val="a3"/>
                  <w:rFonts w:asciiTheme="majorHAnsi" w:hAnsiTheme="majorHAnsi"/>
                  <w:color w:val="auto"/>
                </w:rPr>
                <w:t>nazarenogabrielli</w:t>
              </w:r>
              <w:proofErr w:type="spellEnd"/>
            </w:hyperlink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коричневый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1" name="Рисунок 31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XX0115026X-110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 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2" name="Рисунок 32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XX0112026X-050/09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3" name="Рисунок 33" descr="Телефонная книга S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Телефонная книга 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Shia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XX0115026X-050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</w:tr>
    </w:tbl>
    <w:p w:rsidR="00856701" w:rsidRPr="00856701" w:rsidRDefault="00856701" w:rsidP="00856701">
      <w:pPr>
        <w:rPr>
          <w:rFonts w:asciiTheme="majorHAnsi" w:hAnsiTheme="majorHAnsi"/>
          <w:b/>
        </w:rPr>
      </w:pPr>
    </w:p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Siena</w:t>
      </w:r>
      <w:proofErr w:type="spellEnd"/>
      <w:r w:rsidRPr="00856701">
        <w:rPr>
          <w:rStyle w:val="apple-converted-space"/>
          <w:rFonts w:asciiTheme="majorHAnsi" w:hAnsiTheme="majorHAnsi"/>
        </w:rPr>
        <w:t> </w:t>
      </w:r>
      <w:r w:rsidRPr="00856701">
        <w:rPr>
          <w:rStyle w:val="apple-converted-space"/>
          <w:rFonts w:asciiTheme="majorHAnsi" w:hAnsiTheme="majorHAnsi"/>
          <w:lang w:val="en-US"/>
        </w:rPr>
        <w:t xml:space="preserve"> (</w:t>
      </w:r>
      <w:r w:rsidRPr="00856701">
        <w:rPr>
          <w:rStyle w:val="material"/>
          <w:rFonts w:asciiTheme="majorHAnsi" w:hAnsiTheme="majorHAnsi"/>
        </w:rPr>
        <w:t>Натуральная кожа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5" name="Рисунок 35" descr="Телефоннная книга SIENA 1122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Телефоннная книга SIENA 1122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Телефоннная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книга SIENA 1122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pple-converted-space"/>
                <w:rFonts w:asciiTheme="majorHAnsi" w:hAnsiTheme="majorHAnsi"/>
              </w:rPr>
              <w:t> </w:t>
            </w:r>
            <w:r w:rsidRPr="00856701">
              <w:rPr>
                <w:rStyle w:val="articul"/>
                <w:rFonts w:asciiTheme="majorHAnsi" w:hAnsiTheme="majorHAnsi"/>
              </w:rPr>
              <w:t>арт. XX01122326-081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6" name="Рисунок 36" descr="Телефонная книга Siena 11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Телефонная книга Siena 11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Siena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1120S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XX01120326-141/09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37" name="Рисунок 37" descr="Телефонная книга SIENA 1122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елефонная книга SIENA 1122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SIENA 1122 </w:t>
            </w:r>
            <w:proofErr w:type="gramStart"/>
            <w:r w:rsidRPr="00856701">
              <w:rPr>
                <w:rStyle w:val="title-cart-painted"/>
                <w:rFonts w:asciiTheme="majorHAnsi" w:hAnsiTheme="majorHAnsi"/>
              </w:rPr>
              <w:t>черный</w:t>
            </w:r>
            <w:proofErr w:type="gramEnd"/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pple-converted-space"/>
                <w:rFonts w:asciiTheme="majorHAnsi" w:hAnsiTheme="majorHAnsi"/>
              </w:rPr>
              <w:t> </w:t>
            </w:r>
            <w:r w:rsidRPr="00856701">
              <w:rPr>
                <w:rStyle w:val="articul"/>
                <w:rFonts w:asciiTheme="majorHAnsi" w:hAnsiTheme="majorHAnsi"/>
              </w:rPr>
              <w:t>арт. XX01122326-051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8" name="Рисунок 38" descr="Телефонная книга Siena 112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елефонная книга Siena 112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Siena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1120S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XX01120326-051/09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 xml:space="preserve">черный </w:t>
            </w:r>
            <w:proofErr w:type="spellStart"/>
            <w:r w:rsidRPr="00856701">
              <w:rPr>
                <w:rStyle w:val="appendix"/>
                <w:rFonts w:asciiTheme="majorHAnsi" w:hAnsiTheme="majorHAnsi"/>
              </w:rPr>
              <w:t>сер</w:t>
            </w:r>
            <w:proofErr w:type="gramStart"/>
            <w:r w:rsidRPr="00856701">
              <w:rPr>
                <w:rStyle w:val="appendix"/>
                <w:rFonts w:asciiTheme="majorHAnsi" w:hAnsiTheme="majorHAnsi"/>
              </w:rPr>
              <w:t>.с</w:t>
            </w:r>
            <w:proofErr w:type="gramEnd"/>
            <w:r w:rsidRPr="00856701">
              <w:rPr>
                <w:rStyle w:val="appendix"/>
                <w:rFonts w:asciiTheme="majorHAnsi" w:hAnsiTheme="majorHAnsi"/>
              </w:rPr>
              <w:t>р</w:t>
            </w:r>
            <w:proofErr w:type="spellEnd"/>
            <w:r w:rsidRPr="00856701">
              <w:rPr>
                <w:rStyle w:val="appendix"/>
                <w:rFonts w:asciiTheme="majorHAnsi" w:hAnsiTheme="majorHAnsi"/>
              </w:rPr>
              <w:t>.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</w:tbl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</w:p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Valencia</w:t>
      </w:r>
      <w:proofErr w:type="spellEnd"/>
      <w:r w:rsidRPr="00856701">
        <w:rPr>
          <w:rStyle w:val="apple-converted-space"/>
          <w:rFonts w:asciiTheme="majorHAnsi" w:hAnsiTheme="majorHAnsi"/>
        </w:rPr>
        <w:t>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r w:rsidRPr="00856701">
        <w:rPr>
          <w:rStyle w:val="material"/>
          <w:rFonts w:asciiTheme="majorHAnsi" w:hAnsiTheme="majorHAnsi"/>
        </w:rPr>
        <w:t>Полиуретан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p w:rsidR="00856701" w:rsidRPr="00856701" w:rsidRDefault="00856701" w:rsidP="00856701">
      <w:pPr>
        <w:rPr>
          <w:rFonts w:asciiTheme="majorHAnsi" w:hAnsiTheme="majorHAnsi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0" name="Рисунок 40" descr="Телефонная книга  Valencia 1120 (28/1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Телефонная книга  Valencia 1120 (28/1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Valencia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1120 (28/103)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XX01120251-010L/07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каштановый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1" name="Рисунок 41" descr="Телефонная книг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елефонная книг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Valencia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XX01150251-010/09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каштановый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2" name="Рисунок 42" descr="Телефонная книг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Телефонная книг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Valencia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XX01120251-030/09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светло-коричневый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9945" cy="1397000"/>
                  <wp:effectExtent l="19050" t="0" r="0" b="0"/>
                  <wp:docPr id="43" name="Рисунок 43" descr="Телефонная книг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Телефонная книг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Valencia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XX01120251-010/09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каштановый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9945" cy="1397000"/>
                  <wp:effectExtent l="19050" t="0" r="0" b="0"/>
                  <wp:docPr id="44" name="Рисунок 44" descr="Телефонная книг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Телефонная книг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Valencia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XX01150251-040/09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9945" cy="1397000"/>
                  <wp:effectExtent l="19050" t="0" r="0" b="0"/>
                  <wp:docPr id="45" name="Рисунок 45" descr="Телефонная книга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Телефонная книга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Valencia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XX01120251-040/09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</w:tr>
    </w:tbl>
    <w:p w:rsidR="00856701" w:rsidRPr="00856701" w:rsidRDefault="00856701" w:rsidP="00856701">
      <w:pPr>
        <w:rPr>
          <w:rFonts w:asciiTheme="majorHAnsi" w:hAnsiTheme="majorHAnsi"/>
          <w:b/>
        </w:rPr>
      </w:pPr>
    </w:p>
    <w:p w:rsidR="00856701" w:rsidRPr="00856701" w:rsidRDefault="00856701" w:rsidP="00856701">
      <w:pPr>
        <w:rPr>
          <w:rFonts w:asciiTheme="majorHAnsi" w:hAnsiTheme="majorHAnsi"/>
          <w:b/>
          <w:lang w:val="en-US"/>
        </w:rPr>
      </w:pPr>
      <w:proofErr w:type="spellStart"/>
      <w:r w:rsidRPr="00856701">
        <w:rPr>
          <w:rStyle w:val="group-collection-collection-label"/>
          <w:rFonts w:asciiTheme="majorHAnsi" w:hAnsiTheme="majorHAnsi"/>
          <w:b/>
          <w:bCs/>
        </w:rPr>
        <w:t>Velvet</w:t>
      </w:r>
      <w:proofErr w:type="spellEnd"/>
      <w:r w:rsidRPr="00856701">
        <w:rPr>
          <w:rStyle w:val="apple-converted-space"/>
          <w:rFonts w:asciiTheme="majorHAnsi" w:hAnsiTheme="majorHAnsi"/>
        </w:rPr>
        <w:t> </w:t>
      </w:r>
      <w:r w:rsidRPr="00856701">
        <w:rPr>
          <w:rStyle w:val="apple-converted-space"/>
          <w:rFonts w:asciiTheme="majorHAnsi" w:hAnsiTheme="majorHAnsi"/>
          <w:lang w:val="en-US"/>
        </w:rPr>
        <w:t>(</w:t>
      </w:r>
      <w:r w:rsidRPr="00856701">
        <w:rPr>
          <w:rStyle w:val="material"/>
          <w:rFonts w:asciiTheme="majorHAnsi" w:hAnsiTheme="majorHAnsi"/>
        </w:rPr>
        <w:t>Полиуретан</w:t>
      </w:r>
      <w:r w:rsidRPr="00856701">
        <w:rPr>
          <w:rStyle w:val="material"/>
          <w:rFonts w:asciiTheme="majorHAnsi" w:hAnsiTheme="majorHAnsi"/>
          <w:lang w:val="en-US"/>
        </w:rPr>
        <w:t>)</w:t>
      </w:r>
    </w:p>
    <w:p w:rsidR="00856701" w:rsidRPr="00856701" w:rsidRDefault="00856701" w:rsidP="00856701">
      <w:pPr>
        <w:rPr>
          <w:rFonts w:asciiTheme="majorHAnsi" w:hAnsiTheme="majorHAnsi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7" name="Рисунок 47" descr="Телефонная книга Velvet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Телефонная книга Velvet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Velvet</w:t>
            </w:r>
            <w:proofErr w:type="spellEnd"/>
            <w:r w:rsidRPr="00856701">
              <w:rPr>
                <w:rStyle w:val="title-cart-painted"/>
                <w:rFonts w:asciiTheme="majorHAnsi" w:hAnsiTheme="majorHAnsi"/>
              </w:rPr>
              <w:t xml:space="preserve"> 1150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XX01150220-420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proofErr w:type="spellStart"/>
            <w:r w:rsidRPr="00856701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8" name="Рисунок 48" descr="Телефонная книг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Телефонная книг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Velvet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XX01120220-140/09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49" name="Рисунок 49" descr="Телефонная книг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Телефонная книг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Velvet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XX01150220-140/09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зеленый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50" name="Рисунок 50" descr="Телефонная книг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елефонная книг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Velvet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XX01150220-120/09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51" name="Рисунок 51" descr="Телефонная книжк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елефонная книжк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книжка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Velvet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XX01120220-120/09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темно-коричневый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unavailable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9945" cy="1397000"/>
                  <wp:effectExtent l="19050" t="0" r="0" b="0"/>
                  <wp:docPr id="52" name="Рисунок 52" descr="Телефонная книга Velvet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Телефонная книга Velvet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unavailable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unavailable"/>
                <w:rFonts w:asciiTheme="majorHAnsi" w:hAnsiTheme="majorHAnsi"/>
              </w:rPr>
              <w:t>Velvet</w:t>
            </w:r>
            <w:proofErr w:type="spellEnd"/>
            <w:r w:rsidRPr="00856701">
              <w:rPr>
                <w:rStyle w:val="unavailable"/>
                <w:rFonts w:asciiTheme="majorHAnsi" w:hAnsiTheme="majorHAnsi"/>
              </w:rPr>
              <w:t xml:space="preserve"> 1150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арт. XX01150220-030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856701" w:rsidRPr="00856701" w:rsidTr="008E6419">
        <w:trPr>
          <w:tblCellSpacing w:w="15" w:type="dxa"/>
        </w:trPr>
        <w:tc>
          <w:tcPr>
            <w:tcW w:w="355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Style w:val="title-cart-painted"/>
                <w:rFonts w:asciiTheme="majorHAnsi" w:hAnsiTheme="majorHAnsi"/>
              </w:rPr>
            </w:pP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9945" cy="1397000"/>
                  <wp:effectExtent l="19050" t="0" r="0" b="0"/>
                  <wp:docPr id="53" name="Рисунок 53" descr="Телефонная книга Ve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Телефонная книга Vel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Style w:val="title-cart-painted"/>
                <w:rFonts w:asciiTheme="majorHAnsi" w:hAnsiTheme="majorHAnsi"/>
              </w:rPr>
              <w:t xml:space="preserve">Телефонная книга </w:t>
            </w:r>
            <w:proofErr w:type="spellStart"/>
            <w:r w:rsidRPr="00856701">
              <w:rPr>
                <w:rStyle w:val="title-cart-painted"/>
                <w:rFonts w:asciiTheme="majorHAnsi" w:hAnsiTheme="majorHAnsi"/>
              </w:rPr>
              <w:t>Velvet</w:t>
            </w:r>
            <w:r w:rsidRPr="00856701">
              <w:rPr>
                <w:rFonts w:asciiTheme="majorHAnsi" w:hAnsiTheme="majorHAnsi"/>
                <w:b/>
              </w:rPr>
              <w:t>,</w:t>
            </w:r>
            <w:r w:rsidRPr="00856701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856701">
              <w:rPr>
                <w:rStyle w:val="articul"/>
                <w:rFonts w:asciiTheme="majorHAnsi" w:hAnsiTheme="majorHAnsi"/>
              </w:rPr>
              <w:t>. XX01120220-090</w:t>
            </w:r>
          </w:p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proofErr w:type="spellStart"/>
            <w:r w:rsidRPr="00856701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56701" w:rsidRPr="00856701" w:rsidRDefault="00856701" w:rsidP="008E6419">
            <w:pPr>
              <w:rPr>
                <w:rFonts w:asciiTheme="majorHAnsi" w:hAnsiTheme="majorHAnsi"/>
              </w:rPr>
            </w:pPr>
            <w:r w:rsidRPr="00856701">
              <w:rPr>
                <w:rStyle w:val="appendix"/>
                <w:rFonts w:asciiTheme="majorHAnsi" w:hAnsiTheme="majorHAnsi"/>
              </w:rPr>
              <w:t> черный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56701" w:rsidRPr="00856701" w:rsidRDefault="00856701" w:rsidP="008E6419">
            <w:pPr>
              <w:rPr>
                <w:rFonts w:asciiTheme="majorHAnsi" w:hAnsiTheme="majorHAnsi"/>
                <w:b/>
              </w:rPr>
            </w:pPr>
            <w:r w:rsidRPr="00856701">
              <w:rPr>
                <w:rFonts w:asciiTheme="majorHAnsi" w:hAnsiTheme="majorHAnsi"/>
                <w:b/>
              </w:rPr>
              <w:lastRenderedPageBreak/>
              <w:br/>
            </w:r>
          </w:p>
        </w:tc>
        <w:tc>
          <w:tcPr>
            <w:tcW w:w="0" w:type="auto"/>
            <w:vAlign w:val="center"/>
          </w:tcPr>
          <w:p w:rsidR="00856701" w:rsidRPr="00856701" w:rsidRDefault="00856701" w:rsidP="008E6419">
            <w:pPr>
              <w:rPr>
                <w:rFonts w:asciiTheme="majorHAnsi" w:hAnsiTheme="majorHAnsi"/>
              </w:rPr>
            </w:pPr>
          </w:p>
        </w:tc>
      </w:tr>
    </w:tbl>
    <w:p w:rsidR="000B60C8" w:rsidRPr="00856701" w:rsidRDefault="00DE6E44">
      <w:pPr>
        <w:rPr>
          <w:rFonts w:asciiTheme="majorHAnsi" w:hAnsiTheme="majorHAnsi"/>
          <w:b/>
        </w:rPr>
      </w:pPr>
    </w:p>
    <w:sectPr w:rsidR="000B60C8" w:rsidRPr="00856701" w:rsidSect="00DE6E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56701"/>
    <w:rsid w:val="006C107A"/>
    <w:rsid w:val="00757CBF"/>
    <w:rsid w:val="007F2A73"/>
    <w:rsid w:val="00856701"/>
    <w:rsid w:val="00C74859"/>
    <w:rsid w:val="00D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856701"/>
  </w:style>
  <w:style w:type="character" w:customStyle="1" w:styleId="apple-converted-space">
    <w:name w:val="apple-converted-space"/>
    <w:basedOn w:val="a0"/>
    <w:rsid w:val="00856701"/>
  </w:style>
  <w:style w:type="character" w:customStyle="1" w:styleId="material">
    <w:name w:val="material"/>
    <w:basedOn w:val="a0"/>
    <w:rsid w:val="00856701"/>
  </w:style>
  <w:style w:type="character" w:customStyle="1" w:styleId="group-collection-brand">
    <w:name w:val="group-collection-brand"/>
    <w:basedOn w:val="a0"/>
    <w:rsid w:val="00856701"/>
  </w:style>
  <w:style w:type="character" w:customStyle="1" w:styleId="title-cart-painted">
    <w:name w:val="title-cart-painted"/>
    <w:basedOn w:val="a0"/>
    <w:rsid w:val="00856701"/>
  </w:style>
  <w:style w:type="character" w:styleId="a3">
    <w:name w:val="Hyperlink"/>
    <w:basedOn w:val="a0"/>
    <w:rsid w:val="00856701"/>
    <w:rPr>
      <w:color w:val="0000FF"/>
      <w:u w:val="single"/>
    </w:rPr>
  </w:style>
  <w:style w:type="character" w:customStyle="1" w:styleId="articul">
    <w:name w:val="articul"/>
    <w:basedOn w:val="a0"/>
    <w:rsid w:val="00856701"/>
  </w:style>
  <w:style w:type="character" w:customStyle="1" w:styleId="price">
    <w:name w:val="price"/>
    <w:basedOn w:val="a0"/>
    <w:rsid w:val="00856701"/>
  </w:style>
  <w:style w:type="character" w:customStyle="1" w:styleId="currency">
    <w:name w:val="currency"/>
    <w:basedOn w:val="a0"/>
    <w:rsid w:val="00856701"/>
  </w:style>
  <w:style w:type="character" w:customStyle="1" w:styleId="appendix">
    <w:name w:val="appendix"/>
    <w:basedOn w:val="a0"/>
    <w:rsid w:val="00856701"/>
  </w:style>
  <w:style w:type="character" w:customStyle="1" w:styleId="unavailable">
    <w:name w:val="unavailable"/>
    <w:basedOn w:val="a0"/>
    <w:rsid w:val="00856701"/>
  </w:style>
  <w:style w:type="paragraph" w:styleId="a4">
    <w:name w:val="Balloon Text"/>
    <w:basedOn w:val="a"/>
    <w:link w:val="a5"/>
    <w:uiPriority w:val="99"/>
    <w:semiHidden/>
    <w:unhideWhenUsed/>
    <w:rsid w:val="0085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567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://ebazaar.ru/brands/nazarenogabrielli/" TargetMode="External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Кисонька</cp:lastModifiedBy>
  <cp:revision>2</cp:revision>
  <dcterms:created xsi:type="dcterms:W3CDTF">2013-08-21T12:01:00Z</dcterms:created>
  <dcterms:modified xsi:type="dcterms:W3CDTF">2013-08-21T12:01:00Z</dcterms:modified>
</cp:coreProperties>
</file>